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CA" w:rsidRPr="00591ACA" w:rsidRDefault="00591ACA" w:rsidP="00591ACA">
      <w:pPr>
        <w:rPr>
          <w:rFonts w:ascii="Times New Roman" w:hAnsi="Times New Roman" w:cs="Times New Roman"/>
          <w:b/>
          <w:sz w:val="48"/>
          <w:szCs w:val="48"/>
        </w:rPr>
      </w:pPr>
      <w:r w:rsidRPr="00591ACA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hyperlink r:id="rId5" w:tooltip="Персонифицированное финансирование" w:history="1">
        <w:r w:rsidRPr="00591ACA">
          <w:rPr>
            <w:rStyle w:val="a3"/>
            <w:rFonts w:ascii="Times New Roman" w:hAnsi="Times New Roman" w:cs="Times New Roman"/>
            <w:b/>
            <w:bCs/>
            <w:sz w:val="48"/>
            <w:szCs w:val="48"/>
          </w:rPr>
          <w:t xml:space="preserve"> Персонифицированное   финансирование             </w:t>
        </w:r>
      </w:hyperlink>
    </w:p>
    <w:p w:rsidR="00591ACA" w:rsidRPr="00591ACA" w:rsidRDefault="00591ACA" w:rsidP="00591ACA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</w:p>
    <w:p w:rsidR="00591ACA" w:rsidRPr="00591ACA" w:rsidRDefault="00591ACA" w:rsidP="00591ACA"/>
    <w:p w:rsidR="00591ACA" w:rsidRPr="00591ACA" w:rsidRDefault="00591ACA" w:rsidP="00591ACA">
      <w:r w:rsidRPr="00591ACA">
        <w:drawing>
          <wp:inline distT="0" distB="0" distL="0" distR="0">
            <wp:extent cx="5895975" cy="7372350"/>
            <wp:effectExtent l="0" t="0" r="9525" b="0"/>
            <wp:docPr id="1" name="Рисунок 1" descr="http://mcdod.ru/images/_news/2021-04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dod.ru/images/_news/2021-04/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51" cy="73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 xml:space="preserve">В сентябре 2021 года, в </w:t>
      </w:r>
      <w:proofErr w:type="spellStart"/>
      <w:r w:rsidRPr="00591ACA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Pr="00591ACA">
        <w:rPr>
          <w:rFonts w:ascii="Times New Roman" w:hAnsi="Times New Roman" w:cs="Times New Roman"/>
          <w:sz w:val="28"/>
          <w:szCs w:val="28"/>
        </w:rPr>
        <w:t xml:space="preserve"> районе начнет работу система п</w:t>
      </w:r>
      <w:bookmarkStart w:id="0" w:name="_GoBack"/>
      <w:bookmarkEnd w:id="0"/>
      <w:r w:rsidRPr="00591ACA">
        <w:rPr>
          <w:rFonts w:ascii="Times New Roman" w:hAnsi="Times New Roman" w:cs="Times New Roman"/>
          <w:sz w:val="28"/>
          <w:szCs w:val="28"/>
        </w:rPr>
        <w:t>ерсонифицированного финансирования дополнительных занятий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CA">
        <w:rPr>
          <w:rFonts w:ascii="Times New Roman" w:hAnsi="Times New Roman" w:cs="Times New Roman"/>
          <w:sz w:val="28"/>
          <w:szCs w:val="28"/>
        </w:rPr>
        <w:lastRenderedPageBreak/>
        <w:t>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</w:t>
      </w:r>
      <w:r>
        <w:rPr>
          <w:rFonts w:ascii="Times New Roman" w:hAnsi="Times New Roman" w:cs="Times New Roman"/>
          <w:sz w:val="28"/>
          <w:szCs w:val="28"/>
        </w:rPr>
        <w:t>ение детей выделяет государство.</w:t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В чем заключается система персонифицированного финансирования дополнительных занятий?</w:t>
      </w:r>
    </w:p>
    <w:p w:rsidR="00591ACA" w:rsidRPr="00591ACA" w:rsidRDefault="00591ACA" w:rsidP="00591A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591ACA" w:rsidRPr="00591ACA" w:rsidRDefault="00591ACA" w:rsidP="00591A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591ACA" w:rsidRPr="00591ACA" w:rsidRDefault="00591ACA" w:rsidP="00591A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Как оплачивать кружки и секции с помощью бюджетных средств?</w:t>
      </w:r>
    </w:p>
    <w:p w:rsidR="00591ACA" w:rsidRPr="00591ACA" w:rsidRDefault="00591ACA" w:rsidP="00591A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Родители регистрируются на сайте Навигатора дополнительного образования https://navigator.dvpion.ru/;</w:t>
      </w:r>
    </w:p>
    <w:p w:rsidR="00591ACA" w:rsidRPr="00591ACA" w:rsidRDefault="00591ACA" w:rsidP="00591A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В каталоге Навигатора родители выбирают занятия и записывают ребенка на обучение;</w:t>
      </w:r>
    </w:p>
    <w:p w:rsidR="00591ACA" w:rsidRPr="00591ACA" w:rsidRDefault="00591ACA" w:rsidP="00591A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591ACA" w:rsidRPr="00591ACA" w:rsidRDefault="00591ACA" w:rsidP="00591A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Ребенок посещает занятия, и оплата за обучение списывается со счета Сертификата.</w:t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Что такое Сертификат персонифицированного финансирования?</w:t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https://navigator.dvpion.ru/ в Личном кабинете пользователей.</w:t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591ACA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591ACA">
        <w:rPr>
          <w:rFonts w:ascii="Times New Roman" w:hAnsi="Times New Roman" w:cs="Times New Roman"/>
          <w:sz w:val="28"/>
          <w:szCs w:val="28"/>
        </w:rPr>
        <w:t>. Деньги нельзя потратить на другие цели и нельзя обналичить. При этом в выборе занятий дети не ограничены.</w:t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 xml:space="preserve"> 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</w:t>
      </w:r>
      <w:r w:rsidRPr="00591ACA">
        <w:rPr>
          <w:rFonts w:ascii="Times New Roman" w:hAnsi="Times New Roman" w:cs="Times New Roman"/>
          <w:sz w:val="28"/>
          <w:szCs w:val="28"/>
        </w:rPr>
        <w:lastRenderedPageBreak/>
        <w:t>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91ACA" w:rsidRPr="00591ACA" w:rsidRDefault="00591ACA" w:rsidP="00591ACA">
      <w:pPr>
        <w:rPr>
          <w:rFonts w:ascii="Times New Roman" w:hAnsi="Times New Roman" w:cs="Times New Roman"/>
          <w:sz w:val="28"/>
          <w:szCs w:val="28"/>
        </w:rPr>
      </w:pPr>
      <w:r w:rsidRPr="00591ACA">
        <w:rPr>
          <w:rFonts w:ascii="Times New Roman" w:hAnsi="Times New Roman" w:cs="Times New Roman"/>
          <w:sz w:val="28"/>
          <w:szCs w:val="28"/>
        </w:rPr>
        <w:t>Качественное дополнительное обучение доступно всем!</w:t>
      </w:r>
    </w:p>
    <w:p w:rsidR="00794CB1" w:rsidRDefault="00794CB1"/>
    <w:sectPr w:rsidR="0079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D63"/>
    <w:multiLevelType w:val="multilevel"/>
    <w:tmpl w:val="5A9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574AA"/>
    <w:multiLevelType w:val="multilevel"/>
    <w:tmpl w:val="FB2C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61"/>
    <w:rsid w:val="00591ACA"/>
    <w:rsid w:val="00794CB1"/>
    <w:rsid w:val="00C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8E8D"/>
  <w15:chartTrackingRefBased/>
  <w15:docId w15:val="{8D89BBE8-B1E0-424B-85F3-C31D4B7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1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cdod.ru/index.php/category-blog/64-personifitsirovannoe-finansi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3</cp:revision>
  <dcterms:created xsi:type="dcterms:W3CDTF">2021-04-19T07:38:00Z</dcterms:created>
  <dcterms:modified xsi:type="dcterms:W3CDTF">2021-04-19T07:44:00Z</dcterms:modified>
</cp:coreProperties>
</file>