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5D" w:rsidRDefault="00E3455D" w:rsidP="00E3455D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490FF"/>
          <w:kern w:val="36"/>
          <w:sz w:val="26"/>
          <w:szCs w:val="26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admin\Pictures\ControlCenter4\Scan\CCI2810201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ontrolCenter4\Scan\CCI28102014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55D" w:rsidRDefault="00E3455D" w:rsidP="00E3455D">
      <w:pPr>
        <w:shd w:val="clear" w:color="auto" w:fill="FFFFFF"/>
        <w:spacing w:before="100" w:beforeAutospacing="1" w:after="100" w:afterAutospacing="1" w:line="285" w:lineRule="atLeast"/>
        <w:ind w:left="720"/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</w:pPr>
    </w:p>
    <w:p w:rsidR="00E3455D" w:rsidRDefault="00E3455D" w:rsidP="00E3455D">
      <w:pPr>
        <w:shd w:val="clear" w:color="auto" w:fill="FFFFFF"/>
        <w:spacing w:before="100" w:beforeAutospacing="1" w:after="100" w:afterAutospacing="1" w:line="285" w:lineRule="atLeast"/>
        <w:ind w:left="720"/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</w:pPr>
    </w:p>
    <w:p w:rsidR="000A3143" w:rsidRPr="00F221DE" w:rsidRDefault="00E3455D" w:rsidP="00E3455D">
      <w:pPr>
        <w:shd w:val="clear" w:color="auto" w:fill="FFFFFF"/>
        <w:spacing w:before="100" w:beforeAutospacing="1" w:after="100" w:afterAutospacing="1" w:line="285" w:lineRule="atLeast"/>
        <w:ind w:left="72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345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</w:t>
      </w:r>
      <w:r w:rsidR="000A3143" w:rsidRPr="00F221DE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 </w:t>
      </w:r>
      <w:r w:rsidR="000A3143" w:rsidRPr="00F221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0A3143" w:rsidRPr="000A3143" w:rsidRDefault="000A3143" w:rsidP="000A3143">
      <w:pPr>
        <w:shd w:val="clear" w:color="auto" w:fill="FFFFFF"/>
        <w:spacing w:after="0" w:line="285" w:lineRule="atLeast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314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0A3143" w:rsidRPr="000A3143" w:rsidRDefault="000A3143" w:rsidP="00C672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положение разработано в соответствии </w:t>
      </w:r>
      <w:r w:rsidR="00C672D1" w:rsidRPr="00C672D1">
        <w:rPr>
          <w:rFonts w:ascii="Times New Roman" w:hAnsi="Times New Roman" w:cs="Times New Roman"/>
          <w:sz w:val="28"/>
          <w:szCs w:val="28"/>
        </w:rPr>
        <w:t>с Конституцией Российской Федерации, действующим законодательством  РФ, Федеральным законом «Об образовании в Российской Федерации» от 21.12.2012 г., «Порядком  организации и осуществления образовательной деятельности по дополнительным общеобразовательным программам» утвержденным приказом Министерства образования и науки РФ  от 29 августа 2013 г. №1008.»</w:t>
      </w:r>
      <w:r w:rsidRPr="00C6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,с</w:t>
      </w: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Уставом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Мотыгинская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етско-юношеск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спортивн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утвержденным </w:t>
      </w:r>
      <w:r w:rsidR="00920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Приказом МКУ «Управление образования </w:t>
      </w:r>
      <w:proofErr w:type="spellStart"/>
      <w:r w:rsidR="00920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Мотыгинского</w:t>
      </w:r>
      <w:proofErr w:type="spellEnd"/>
      <w:r w:rsidR="00920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района»  № 168-П от</w:t>
      </w:r>
      <w:proofErr w:type="gramEnd"/>
      <w:r w:rsidR="00920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14.04.2011 г.</w:t>
      </w:r>
    </w:p>
    <w:p w:rsidR="000A3143" w:rsidRPr="000A3143" w:rsidRDefault="000A3143" w:rsidP="000A31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Совет ДЮСШ – орган самоуправления школой. </w:t>
      </w:r>
      <w:proofErr w:type="gramStart"/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состав Совета ДЮСШ с правом решающего голоса входят 9 человек: представители педагогического коллектива – 3 человека, в том числе директор и его заместитель, от родителей (законных представителей) учащихся – 3 человека, от обучающихся старшего школьного возраста – 3 человека.</w:t>
      </w:r>
      <w:proofErr w:type="gramEnd"/>
    </w:p>
    <w:p w:rsidR="000A3143" w:rsidRPr="000A3143" w:rsidRDefault="000A3143" w:rsidP="000A31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деятельности Совета ДЮСШ – руководство функционированием и развитием школы в соответствии со стратегическими документами: программой развития, целевыми программами и планами развития отдельных направлений.</w:t>
      </w:r>
    </w:p>
    <w:p w:rsidR="000A3143" w:rsidRPr="000A3143" w:rsidRDefault="000A3143" w:rsidP="000A31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Руководство деятельностью Совета ДЮСШ осуществляет избранный на заседании председатель.</w:t>
      </w:r>
    </w:p>
    <w:p w:rsidR="000A3143" w:rsidRPr="000A3143" w:rsidRDefault="000A3143" w:rsidP="000A31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Представители, избранные в Совет ДЮСШ, выполняют свои обязанности на общественных началах.</w:t>
      </w:r>
    </w:p>
    <w:p w:rsidR="000A3143" w:rsidRPr="000A3143" w:rsidRDefault="000A3143" w:rsidP="000A31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и дополнения в настоящее положение вносятся Советом ДЮСШ и утверждаются на его заседании.</w:t>
      </w:r>
    </w:p>
    <w:p w:rsidR="000A3143" w:rsidRPr="000A3143" w:rsidRDefault="000A3143" w:rsidP="000A31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Совета ДЮСШ доводится до всего коллектива не позднее, чем в течение трех дней после прошедшего заседания.</w:t>
      </w:r>
    </w:p>
    <w:p w:rsidR="000A3143" w:rsidRPr="000A3143" w:rsidRDefault="000A3143" w:rsidP="000A3143">
      <w:pPr>
        <w:shd w:val="clear" w:color="auto" w:fill="FFFFFF"/>
        <w:spacing w:after="0" w:line="285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A3143" w:rsidRPr="00FB5193" w:rsidRDefault="000A3143" w:rsidP="00E3455D">
      <w:pPr>
        <w:pStyle w:val="a5"/>
        <w:numPr>
          <w:ilvl w:val="1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1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КОМПЕТЕНЦИЯ И ФУНКЦИИ СОВЕТА ДЮСШ</w:t>
      </w:r>
    </w:p>
    <w:p w:rsidR="000A3143" w:rsidRPr="000A3143" w:rsidRDefault="000A3143" w:rsidP="00D53F0F">
      <w:pPr>
        <w:shd w:val="clear" w:color="auto" w:fill="FFFFFF"/>
        <w:spacing w:after="0" w:line="285" w:lineRule="atLeast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К компетенции Совета ДЮСШ относится:</w:t>
      </w:r>
    </w:p>
    <w:p w:rsidR="000A3143" w:rsidRPr="000A3143" w:rsidRDefault="000A3143" w:rsidP="00D53F0F">
      <w:pPr>
        <w:shd w:val="clear" w:color="auto" w:fill="FFFFFF"/>
        <w:spacing w:after="0" w:line="285" w:lineRule="atLeast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Утверждение основных направлений, программ деятельности и совершенствования учреждения</w:t>
      </w:r>
      <w:r w:rsidR="001A1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A3143" w:rsidRPr="000A3143" w:rsidRDefault="000A3143" w:rsidP="00D53F0F">
      <w:pPr>
        <w:shd w:val="clear" w:color="auto" w:fill="FFFFFF"/>
        <w:spacing w:after="0" w:line="285" w:lineRule="atLeast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Принятие изменений и заключений к Уставу учреждения</w:t>
      </w:r>
      <w:r w:rsidR="001A1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A3143" w:rsidRPr="000A3143" w:rsidRDefault="000A3143" w:rsidP="000A3143">
      <w:pPr>
        <w:shd w:val="clear" w:color="auto" w:fill="FFFFFF"/>
        <w:spacing w:after="0" w:line="285" w:lineRule="atLeast"/>
        <w:ind w:left="1134" w:hanging="7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Утверждение локальных правовых актов</w:t>
      </w:r>
      <w:r w:rsidR="001A1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A3143" w:rsidRPr="000A3143" w:rsidRDefault="00D53F0F" w:rsidP="00D53F0F">
      <w:pPr>
        <w:shd w:val="clear" w:color="auto" w:fill="FFFFFF"/>
        <w:spacing w:after="0" w:line="285" w:lineRule="atLeast"/>
        <w:ind w:left="709" w:hanging="28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0A3143"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оптимальных 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словий для осуществления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A3143"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тренировочного</w:t>
      </w:r>
      <w:proofErr w:type="gramEnd"/>
      <w:r w:rsidR="000A3143"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процесса</w:t>
      </w:r>
      <w:r w:rsidR="001A1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A3143" w:rsidRPr="000A3143" w:rsidRDefault="000A3143" w:rsidP="00D53F0F">
      <w:pPr>
        <w:shd w:val="clear" w:color="auto" w:fill="FFFFFF"/>
        <w:spacing w:after="0" w:line="285" w:lineRule="atLeast"/>
        <w:ind w:left="709" w:hanging="28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5. Привлечение общественности к решению вопросов развития ДЮСШ</w:t>
      </w:r>
      <w:r w:rsidR="001A1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A3143" w:rsidRPr="000A3143" w:rsidRDefault="00D53F0F" w:rsidP="00D53F0F">
      <w:pPr>
        <w:shd w:val="clear" w:color="auto" w:fill="FFFFFF"/>
        <w:spacing w:after="0" w:line="285" w:lineRule="atLeast"/>
        <w:ind w:left="709" w:hanging="28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A3143"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Защита законных прав учащихся, работников школы в пределах своей компетенции</w:t>
      </w:r>
      <w:r w:rsidR="001A1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A3143" w:rsidRPr="000A3143" w:rsidRDefault="00D53F0F" w:rsidP="00D53F0F">
      <w:pPr>
        <w:shd w:val="clear" w:color="auto" w:fill="FFFFFF"/>
        <w:spacing w:after="0" w:line="285" w:lineRule="atLeast"/>
        <w:ind w:left="851" w:hanging="43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</w:t>
      </w:r>
      <w:r w:rsidR="000A3143"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Решение вопросов, связанных с дальнейшим пребыванием учащихся в ДЮСШ, в случаях нарушения Устава ДЮСШ</w:t>
      </w:r>
      <w:r w:rsidR="001A1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A3143" w:rsidRPr="000A3143" w:rsidRDefault="000A3143" w:rsidP="00D53F0F">
      <w:pPr>
        <w:shd w:val="clear" w:color="auto" w:fill="FFFFFF"/>
        <w:spacing w:after="0" w:line="285" w:lineRule="atLeast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Решение конфликтных вопросов с участниками образовательного процесса в пределах своей компетентности.</w:t>
      </w:r>
    </w:p>
    <w:p w:rsidR="000A3143" w:rsidRPr="000A3143" w:rsidRDefault="000A3143" w:rsidP="000A3143">
      <w:pPr>
        <w:shd w:val="clear" w:color="auto" w:fill="FFFFFF"/>
        <w:spacing w:after="0" w:line="285" w:lineRule="atLeast"/>
        <w:ind w:left="1134" w:hanging="7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A3143" w:rsidRPr="000A3143" w:rsidRDefault="000A3143" w:rsidP="000A3143">
      <w:pPr>
        <w:shd w:val="clear" w:color="auto" w:fill="FFFFFF"/>
        <w:spacing w:after="0" w:line="285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A3143" w:rsidRPr="00FB5193" w:rsidRDefault="000A3143" w:rsidP="00E3455D">
      <w:pPr>
        <w:pStyle w:val="a5"/>
        <w:numPr>
          <w:ilvl w:val="1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1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РАБОТЫ СОВЕТА</w:t>
      </w:r>
    </w:p>
    <w:p w:rsidR="000A3143" w:rsidRPr="000A3143" w:rsidRDefault="000A3143" w:rsidP="000A314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A3143" w:rsidRPr="000A3143" w:rsidRDefault="000A3143" w:rsidP="00D53F0F">
      <w:pPr>
        <w:shd w:val="clear" w:color="auto" w:fill="FFFFFF"/>
        <w:spacing w:after="0" w:line="285" w:lineRule="atLeast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Совет ДЮСШ избирается сроком на 3 года</w:t>
      </w:r>
    </w:p>
    <w:p w:rsidR="000A3143" w:rsidRPr="000A3143" w:rsidRDefault="00D53F0F" w:rsidP="00D53F0F">
      <w:pPr>
        <w:shd w:val="clear" w:color="auto" w:fill="FFFFFF"/>
        <w:spacing w:after="0" w:line="285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="000A3143"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заседания Совета учреждения проводятся не менее двух раз в год. Внеочередной созыв возможен по инициативе не менее половины членов Совета или учредителя</w:t>
      </w:r>
    </w:p>
    <w:p w:rsidR="000A3143" w:rsidRPr="000A3143" w:rsidRDefault="00D53F0F" w:rsidP="00D53F0F">
      <w:pPr>
        <w:shd w:val="clear" w:color="auto" w:fill="FFFFFF"/>
        <w:spacing w:after="0" w:line="285" w:lineRule="atLeast"/>
        <w:ind w:left="426" w:firstLine="6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</w:t>
      </w:r>
      <w:r w:rsidR="000A3143"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решения Совета принимаются открытым голосованием и считаются принятыми, если за решение проголосовало не менее 2/3 его членов.</w:t>
      </w:r>
    </w:p>
    <w:p w:rsidR="000A3143" w:rsidRPr="000A3143" w:rsidRDefault="000A3143" w:rsidP="00D53F0F">
      <w:pPr>
        <w:shd w:val="clear" w:color="auto" w:fill="FFFFFF"/>
        <w:spacing w:after="0" w:line="285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Все решения Совета принятые в пределах и в соответствии с законодательством РФ, являются обязательными для исполнения всеми участниками образовательного процесса.</w:t>
      </w:r>
    </w:p>
    <w:p w:rsidR="000A3143" w:rsidRPr="000A3143" w:rsidRDefault="000A3143" w:rsidP="00D53F0F">
      <w:pPr>
        <w:shd w:val="clear" w:color="auto" w:fill="FFFFFF"/>
        <w:spacing w:after="0" w:line="285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Совет ДЮСШ избирает председателя, который руководит работой Совета.</w:t>
      </w:r>
    </w:p>
    <w:p w:rsidR="000A3143" w:rsidRPr="000A3143" w:rsidRDefault="000A3143" w:rsidP="00D53F0F">
      <w:pPr>
        <w:shd w:val="clear" w:color="auto" w:fill="FFFFFF"/>
        <w:spacing w:after="0" w:line="285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Организация деятельности Совета ДЮСШ осуществляется по принятому на учебный год плану.</w:t>
      </w:r>
    </w:p>
    <w:p w:rsidR="000A3143" w:rsidRPr="000A3143" w:rsidRDefault="000A3143" w:rsidP="00D53F0F">
      <w:pPr>
        <w:shd w:val="clear" w:color="auto" w:fill="FFFFFF"/>
        <w:spacing w:after="0" w:line="285" w:lineRule="atLeast"/>
        <w:ind w:left="1134" w:hanging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Процедура голосования определяется Советом ДЮСШ.</w:t>
      </w:r>
    </w:p>
    <w:p w:rsidR="000A3143" w:rsidRPr="000A3143" w:rsidRDefault="000A3143" w:rsidP="00D53F0F">
      <w:pPr>
        <w:shd w:val="clear" w:color="auto" w:fill="FFFFFF"/>
        <w:spacing w:after="0" w:line="285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Решения Совета ДЮСШ доводятся до всего коллектива школы не позднее, чем в течение трех дней после прошедшего заседания.</w:t>
      </w:r>
    </w:p>
    <w:p w:rsidR="000A3143" w:rsidRPr="000A3143" w:rsidRDefault="000A3143" w:rsidP="00D53F0F">
      <w:pPr>
        <w:shd w:val="clear" w:color="auto" w:fill="FFFFFF"/>
        <w:spacing w:after="0" w:line="285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Председатель Совета ДЮСШ проводит его заседания и подписывает решения.</w:t>
      </w:r>
    </w:p>
    <w:p w:rsidR="000A3143" w:rsidRPr="000A3143" w:rsidRDefault="000A3143" w:rsidP="000A3143">
      <w:pPr>
        <w:shd w:val="clear" w:color="auto" w:fill="FFFFFF"/>
        <w:spacing w:after="0" w:line="285" w:lineRule="atLeast"/>
        <w:ind w:left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A3143" w:rsidRPr="000A3143" w:rsidRDefault="000A3143" w:rsidP="000A3143">
      <w:pPr>
        <w:shd w:val="clear" w:color="auto" w:fill="FFFFFF"/>
        <w:spacing w:after="0" w:line="285" w:lineRule="atLeast"/>
        <w:ind w:left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A3143" w:rsidRPr="000A3143" w:rsidRDefault="00FB5193" w:rsidP="000A3143">
      <w:pPr>
        <w:shd w:val="clear" w:color="auto" w:fill="FFFFFF"/>
        <w:spacing w:after="0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1490F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90FF"/>
          <w:kern w:val="36"/>
          <w:sz w:val="28"/>
          <w:szCs w:val="28"/>
          <w:lang w:eastAsia="ru-RU"/>
        </w:rPr>
        <w:t>           </w:t>
      </w:r>
      <w:r w:rsidRPr="00FB51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4.</w:t>
      </w:r>
      <w:r w:rsidR="000A3143" w:rsidRPr="00FB51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КОМПЕТЕНЦИЯ СОВЕТА ДЮСШ</w:t>
      </w:r>
    </w:p>
    <w:p w:rsidR="000A3143" w:rsidRPr="000A3143" w:rsidRDefault="000A3143" w:rsidP="000A314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A3143" w:rsidRPr="000A3143" w:rsidRDefault="000A3143" w:rsidP="00D53F0F">
      <w:pPr>
        <w:shd w:val="clear" w:color="auto" w:fill="FFFFFF"/>
        <w:spacing w:after="0" w:line="285" w:lineRule="atLeast"/>
        <w:ind w:left="1134" w:hanging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Утверждение плана развития ДЮСШ.</w:t>
      </w:r>
    </w:p>
    <w:p w:rsidR="000A3143" w:rsidRPr="000A3143" w:rsidRDefault="000A3143" w:rsidP="00D53F0F">
      <w:pPr>
        <w:shd w:val="clear" w:color="auto" w:fill="FFFFFF"/>
        <w:spacing w:after="0" w:line="285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Утверждение разнообразных программ развития и перспективных направлений деятельности ДЮСШ.</w:t>
      </w:r>
    </w:p>
    <w:p w:rsidR="000A3143" w:rsidRPr="000A3143" w:rsidRDefault="00F221DE" w:rsidP="00D53F0F">
      <w:pPr>
        <w:shd w:val="clear" w:color="auto" w:fill="FFFFFF"/>
        <w:spacing w:after="0" w:line="285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0A3143"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Направление ходатайств, писем в различные административные органы, общественные организации, учебные заведения, предприятия и организации различных форм собственности по вопросам перспективного развития ДЮСШ.</w:t>
      </w:r>
    </w:p>
    <w:p w:rsidR="000A3143" w:rsidRPr="000A3143" w:rsidRDefault="00F221DE" w:rsidP="00D53F0F">
      <w:pPr>
        <w:shd w:val="clear" w:color="auto" w:fill="FFFFFF"/>
        <w:spacing w:after="0" w:line="285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0A3143"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Проведение собеседования с родителями (законными представителями) обучающихся по вопросам выполнения ими своих обязанностей в соответствии с действующим законодательством, Уставом и локальными актами ДЮСШ.</w:t>
      </w:r>
    </w:p>
    <w:p w:rsidR="000A3143" w:rsidRPr="000A3143" w:rsidRDefault="00F221DE" w:rsidP="00D53F0F">
      <w:pPr>
        <w:shd w:val="clear" w:color="auto" w:fill="FFFFFF"/>
        <w:spacing w:after="0" w:line="285" w:lineRule="atLeast"/>
        <w:ind w:left="1134" w:hanging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0A3143"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Издание локальных актов в соответствии с Уставом ДЮСШ.</w:t>
      </w:r>
    </w:p>
    <w:p w:rsidR="000A3143" w:rsidRPr="000A3143" w:rsidRDefault="000A3143" w:rsidP="000A3143">
      <w:pPr>
        <w:shd w:val="clear" w:color="auto" w:fill="FFFFFF"/>
        <w:spacing w:after="0" w:line="285" w:lineRule="atLeast"/>
        <w:ind w:left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A3143" w:rsidRPr="000A3143" w:rsidRDefault="000A3143" w:rsidP="000A3143">
      <w:pPr>
        <w:shd w:val="clear" w:color="auto" w:fill="FFFFFF"/>
        <w:spacing w:after="0" w:line="285" w:lineRule="atLeast"/>
        <w:ind w:left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0A3143" w:rsidRPr="000A3143" w:rsidRDefault="000A3143" w:rsidP="000A3143">
      <w:pPr>
        <w:shd w:val="clear" w:color="auto" w:fill="FFFFFF"/>
        <w:spacing w:after="0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1490FF"/>
          <w:kern w:val="36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b/>
          <w:bCs/>
          <w:color w:val="1490FF"/>
          <w:kern w:val="36"/>
          <w:sz w:val="28"/>
          <w:szCs w:val="28"/>
          <w:lang w:eastAsia="ru-RU"/>
        </w:rPr>
        <w:t>            </w:t>
      </w:r>
      <w:r w:rsidR="00FB51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</w:t>
      </w:r>
      <w:r w:rsidRPr="00FB51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ДОКУМЕНТАЦИЯ И ОТЧЕТНОСТЬ СОВЕТА ДЮСШ</w:t>
      </w:r>
    </w:p>
    <w:p w:rsidR="000A3143" w:rsidRPr="000A3143" w:rsidRDefault="000A3143" w:rsidP="000A314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A3143" w:rsidRPr="000A3143" w:rsidRDefault="000A3143" w:rsidP="00D53F0F">
      <w:pPr>
        <w:shd w:val="clear" w:color="auto" w:fill="FFFFFF"/>
        <w:spacing w:after="0" w:line="285" w:lineRule="atLeast"/>
        <w:ind w:left="1134" w:hanging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Основными документами для организации Совета ДЮСШ являются:</w:t>
      </w:r>
    </w:p>
    <w:p w:rsidR="000A3143" w:rsidRPr="000A3143" w:rsidRDefault="000A3143" w:rsidP="00D53F0F">
      <w:pPr>
        <w:shd w:val="clear" w:color="auto" w:fill="FFFFFF"/>
        <w:spacing w:after="0" w:line="285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отраслевые нормативно-правовые документы;</w:t>
      </w:r>
    </w:p>
    <w:p w:rsidR="000A3143" w:rsidRPr="000A3143" w:rsidRDefault="000A3143" w:rsidP="00D53F0F">
      <w:pPr>
        <w:shd w:val="clear" w:color="auto" w:fill="FFFFFF"/>
        <w:spacing w:after="0" w:line="285" w:lineRule="atLeast"/>
        <w:ind w:left="1134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Устав и локальные акты ДЮСШ;</w:t>
      </w:r>
    </w:p>
    <w:p w:rsidR="000A3143" w:rsidRPr="000A3143" w:rsidRDefault="000A3143" w:rsidP="00D53F0F">
      <w:pPr>
        <w:shd w:val="clear" w:color="auto" w:fill="FFFFFF"/>
        <w:spacing w:after="0" w:line="285" w:lineRule="atLeast"/>
        <w:ind w:left="1134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программа развития ДЮСШ;</w:t>
      </w:r>
    </w:p>
    <w:p w:rsidR="000A3143" w:rsidRPr="000A3143" w:rsidRDefault="000A3143" w:rsidP="00D53F0F">
      <w:pPr>
        <w:shd w:val="clear" w:color="auto" w:fill="FFFFFF"/>
        <w:spacing w:after="0" w:line="285" w:lineRule="atLeast"/>
        <w:ind w:left="1134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план работы Совета ДЮСШ на учебный год;</w:t>
      </w:r>
    </w:p>
    <w:p w:rsidR="000A3143" w:rsidRPr="000A3143" w:rsidRDefault="000A3143" w:rsidP="00D53F0F">
      <w:pPr>
        <w:shd w:val="clear" w:color="auto" w:fill="FFFFFF"/>
        <w:spacing w:after="0" w:line="285" w:lineRule="atLeast"/>
        <w:ind w:left="1134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протоколы заседаний Совета ДЮСШ.</w:t>
      </w:r>
    </w:p>
    <w:p w:rsidR="000A3143" w:rsidRPr="000A3143" w:rsidRDefault="000A3143" w:rsidP="00D53F0F">
      <w:pPr>
        <w:shd w:val="clear" w:color="auto" w:fill="FFFFFF"/>
        <w:spacing w:after="0" w:line="285" w:lineRule="atLeast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Председатель Совета ДЮСШ в начале нового учебного года отчитывается по результатам деятельности Совета ДЮСШ за прошедший учебный год перед педагогическим коллективом родительской общественностью, учениками.</w:t>
      </w:r>
    </w:p>
    <w:p w:rsidR="000A3143" w:rsidRPr="000A3143" w:rsidRDefault="000A3143" w:rsidP="000A3143">
      <w:pPr>
        <w:shd w:val="clear" w:color="auto" w:fill="FFFFFF"/>
        <w:spacing w:after="0" w:line="3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A3143" w:rsidRPr="000A3143" w:rsidRDefault="000A3143" w:rsidP="000A3143">
      <w:pPr>
        <w:shd w:val="clear" w:color="auto" w:fill="FFFFFF"/>
        <w:spacing w:after="0" w:line="3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</w:t>
      </w:r>
      <w:r w:rsidR="00FB51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Pr="000A31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ДЕЛОПРОИЗВОДСТВО СОВЕТА ДЮСШ</w:t>
      </w:r>
    </w:p>
    <w:p w:rsidR="000A3143" w:rsidRPr="000A3143" w:rsidRDefault="000A3143" w:rsidP="000A314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A3143" w:rsidRPr="000A3143" w:rsidRDefault="000A3143" w:rsidP="00D53F0F">
      <w:pPr>
        <w:shd w:val="clear" w:color="auto" w:fill="FFFFFF"/>
        <w:spacing w:after="0" w:line="285" w:lineRule="atLeast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 заседании Совета ДЮСШ протокол ведется секретарем. В протоколе записывается его номер, дата заседания, количество присутствующих, повестка заседания, краткое изложение всех выступающих, принятое решение.</w:t>
      </w:r>
    </w:p>
    <w:p w:rsidR="000A3143" w:rsidRPr="000A3143" w:rsidRDefault="000A3143" w:rsidP="00D53F0F">
      <w:pPr>
        <w:shd w:val="clear" w:color="auto" w:fill="FFFFFF"/>
        <w:spacing w:after="0" w:line="285" w:lineRule="atLeast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Протоколы Совета ДЮСШ подписываются его председателем и секретарем.</w:t>
      </w:r>
    </w:p>
    <w:p w:rsidR="000A3143" w:rsidRPr="000A3143" w:rsidRDefault="000A3143" w:rsidP="00D53F0F">
      <w:pPr>
        <w:shd w:val="clear" w:color="auto" w:fill="FFFFFF"/>
        <w:spacing w:after="0" w:line="285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Книга протоколов Совета ДЮСШ нумеруется постранично, скрепляется печатью директора.</w:t>
      </w:r>
    </w:p>
    <w:p w:rsidR="00F0708B" w:rsidRPr="000A3143" w:rsidRDefault="00F0708B">
      <w:pPr>
        <w:rPr>
          <w:rFonts w:ascii="Times New Roman" w:hAnsi="Times New Roman" w:cs="Times New Roman"/>
          <w:sz w:val="28"/>
          <w:szCs w:val="28"/>
        </w:rPr>
      </w:pPr>
    </w:p>
    <w:sectPr w:rsidR="00F0708B" w:rsidRPr="000A3143" w:rsidSect="00F0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E2D"/>
    <w:multiLevelType w:val="multilevel"/>
    <w:tmpl w:val="25BA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E4A0B"/>
    <w:multiLevelType w:val="multilevel"/>
    <w:tmpl w:val="B6C6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12C84"/>
    <w:multiLevelType w:val="multilevel"/>
    <w:tmpl w:val="7E46D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22A3C"/>
    <w:multiLevelType w:val="multilevel"/>
    <w:tmpl w:val="5A388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143"/>
    <w:rsid w:val="000A3143"/>
    <w:rsid w:val="001A1369"/>
    <w:rsid w:val="003C708E"/>
    <w:rsid w:val="004D5881"/>
    <w:rsid w:val="00737180"/>
    <w:rsid w:val="009207D6"/>
    <w:rsid w:val="00C672D1"/>
    <w:rsid w:val="00D53F0F"/>
    <w:rsid w:val="00D60CCF"/>
    <w:rsid w:val="00E3455D"/>
    <w:rsid w:val="00F0708B"/>
    <w:rsid w:val="00F221DE"/>
    <w:rsid w:val="00FB5193"/>
    <w:rsid w:val="00FD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B"/>
  </w:style>
  <w:style w:type="paragraph" w:styleId="1">
    <w:name w:val="heading 1"/>
    <w:basedOn w:val="a"/>
    <w:link w:val="10"/>
    <w:uiPriority w:val="9"/>
    <w:qFormat/>
    <w:rsid w:val="000A3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31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1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1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A3143"/>
    <w:rPr>
      <w:b/>
      <w:bCs/>
    </w:rPr>
  </w:style>
  <w:style w:type="paragraph" w:styleId="a4">
    <w:name w:val="Normal (Web)"/>
    <w:basedOn w:val="a"/>
    <w:uiPriority w:val="99"/>
    <w:semiHidden/>
    <w:unhideWhenUsed/>
    <w:rsid w:val="000A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3143"/>
  </w:style>
  <w:style w:type="paragraph" w:styleId="a5">
    <w:name w:val="List Paragraph"/>
    <w:basedOn w:val="a"/>
    <w:uiPriority w:val="34"/>
    <w:qFormat/>
    <w:rsid w:val="00FB51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2014-10-22T10:25:00Z</cp:lastPrinted>
  <dcterms:created xsi:type="dcterms:W3CDTF">2013-12-19T06:35:00Z</dcterms:created>
  <dcterms:modified xsi:type="dcterms:W3CDTF">2014-10-28T05:01:00Z</dcterms:modified>
</cp:coreProperties>
</file>